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F0" w:rsidRPr="00C328F0" w:rsidRDefault="00C328F0" w:rsidP="00C328F0">
      <w:pPr>
        <w:pBdr>
          <w:bottom w:val="single" w:sz="6" w:space="11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C328F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Дополнительные меры профилактики преступности несовершеннолетних</w:t>
      </w:r>
    </w:p>
    <w:p w:rsidR="005A1DD1" w:rsidRDefault="005A1DD1"/>
    <w:p w:rsidR="00C328F0" w:rsidRPr="00C328F0" w:rsidRDefault="006D1193" w:rsidP="00C328F0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Важные изменения</w:t>
      </w:r>
      <w:r w:rsidR="00C328F0" w:rsidRPr="00C328F0">
        <w:rPr>
          <w:rFonts w:ascii="Times New Roman" w:hAnsi="Times New Roman" w:cs="Times New Roman"/>
          <w:sz w:val="32"/>
          <w:szCs w:val="32"/>
        </w:rPr>
        <w:t xml:space="preserve"> в сфере профилактики преступлений и правонару</w:t>
      </w:r>
      <w:r>
        <w:rPr>
          <w:rFonts w:ascii="Times New Roman" w:hAnsi="Times New Roman" w:cs="Times New Roman"/>
          <w:sz w:val="32"/>
          <w:szCs w:val="32"/>
        </w:rPr>
        <w:t>шений несовершеннолетних введены</w:t>
      </w:r>
      <w:r w:rsidR="00C328F0" w:rsidRPr="00C328F0">
        <w:rPr>
          <w:rFonts w:ascii="Times New Roman" w:hAnsi="Times New Roman" w:cs="Times New Roman"/>
          <w:sz w:val="32"/>
          <w:szCs w:val="32"/>
        </w:rPr>
        <w:t xml:space="preserve"> Федеральным законом от 26.07.2019 № 208-ФЗ, которым внесены изменения в статью 180 Уголовно-исполнительного кодекса Россий</w:t>
      </w:r>
      <w:bookmarkStart w:id="0" w:name="_GoBack"/>
      <w:bookmarkEnd w:id="0"/>
      <w:r w:rsidR="00C328F0" w:rsidRPr="00C328F0">
        <w:rPr>
          <w:rFonts w:ascii="Times New Roman" w:hAnsi="Times New Roman" w:cs="Times New Roman"/>
          <w:sz w:val="32"/>
          <w:szCs w:val="32"/>
        </w:rPr>
        <w:t>ской Федерации.</w:t>
      </w:r>
    </w:p>
    <w:p w:rsidR="00C328F0" w:rsidRPr="00C328F0" w:rsidRDefault="00C328F0" w:rsidP="00C328F0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328F0">
        <w:rPr>
          <w:rFonts w:ascii="Times New Roman" w:hAnsi="Times New Roman" w:cs="Times New Roman"/>
          <w:sz w:val="32"/>
          <w:szCs w:val="32"/>
        </w:rPr>
        <w:t>Статья 180 УИК РФ, устанавливающая отдельные обязанности администрации учреждений, исполняющих наказания, в новой редакции предусматривает, что в случае освобождения от отбывания наказания несовершеннолетнего осужденного администрация учреждения обязана уведомлять о его предстоящем освобождении комиссию по делам несовершеннолетних и защите их прав по месту жительства осужденного.</w:t>
      </w:r>
    </w:p>
    <w:p w:rsidR="00C328F0" w:rsidRDefault="00C328F0" w:rsidP="00C328F0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328F0">
        <w:rPr>
          <w:rFonts w:ascii="Times New Roman" w:hAnsi="Times New Roman" w:cs="Times New Roman"/>
          <w:sz w:val="32"/>
          <w:szCs w:val="32"/>
        </w:rPr>
        <w:t>Соответствующее уведомление должно быть направлено не позднее чем за два месяца до истечения срока ареста либо за шесть месяцев до истечения срока принудительных работ или лишения свободы, а в отношении осужденных к лишению свободы на срок до 6 месяцев – сразу после вступления приговора суда в законную силу.</w:t>
      </w:r>
    </w:p>
    <w:p w:rsidR="00C328F0" w:rsidRDefault="00C328F0" w:rsidP="00C328F0">
      <w:pPr>
        <w:pStyle w:val="a4"/>
        <w:ind w:firstLine="709"/>
        <w:rPr>
          <w:rFonts w:ascii="Times New Roman" w:hAnsi="Times New Roman" w:cs="Times New Roman"/>
          <w:sz w:val="32"/>
          <w:szCs w:val="32"/>
        </w:rPr>
      </w:pPr>
    </w:p>
    <w:p w:rsidR="00C328F0" w:rsidRPr="00EC63EC" w:rsidRDefault="00C328F0" w:rsidP="00C328F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C328F0" w:rsidRPr="00E123F7" w:rsidRDefault="00C328F0" w:rsidP="00C328F0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F0" w:rsidRPr="00C328F0" w:rsidRDefault="00C328F0" w:rsidP="00C328F0">
      <w:pPr>
        <w:pStyle w:val="a4"/>
        <w:ind w:firstLine="709"/>
        <w:rPr>
          <w:rFonts w:ascii="Times New Roman" w:hAnsi="Times New Roman" w:cs="Times New Roman"/>
          <w:sz w:val="32"/>
          <w:szCs w:val="32"/>
        </w:rPr>
      </w:pPr>
    </w:p>
    <w:p w:rsidR="00C328F0" w:rsidRDefault="00C328F0"/>
    <w:sectPr w:rsidR="00C328F0" w:rsidSect="00C328F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28"/>
    <w:rsid w:val="005A1DD1"/>
    <w:rsid w:val="006D1193"/>
    <w:rsid w:val="00C328F0"/>
    <w:rsid w:val="00E5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D43A"/>
  <w15:chartTrackingRefBased/>
  <w15:docId w15:val="{A906BDFC-1432-40ED-B970-62E0E6FE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8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2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3</cp:revision>
  <dcterms:created xsi:type="dcterms:W3CDTF">2020-06-08T16:17:00Z</dcterms:created>
  <dcterms:modified xsi:type="dcterms:W3CDTF">2020-06-08T16:33:00Z</dcterms:modified>
</cp:coreProperties>
</file>